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BImA, Campus / ZinfoABw Strausberg, Gebäude 8, Feuchtesanierung Kelleraußenwände / Ertüchtigung Klimaanlage, Tiefbau- und Abdichtungsarbeiten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SRB-B-30023931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Tiefbau- und Abdichtungsarbeiten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